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DD9B" w14:textId="77777777" w:rsidR="005D1135" w:rsidRDefault="00AE03EE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 xml:space="preserve">1, 2, 3 Stages of </w:t>
      </w:r>
      <w:r w:rsidR="005D1135"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>Pointing</w:t>
      </w:r>
      <w:r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 xml:space="preserve"> and Shooting</w:t>
      </w:r>
      <w:r w:rsidR="005D1135"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>:</w:t>
      </w:r>
      <w:r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 xml:space="preserve"> </w:t>
      </w:r>
    </w:p>
    <w:p w14:paraId="2CA5427A" w14:textId="77777777" w:rsidR="00AE03EE" w:rsidRDefault="00AE03EE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>Key Strategies:</w:t>
      </w:r>
    </w:p>
    <w:p w14:paraId="5AF3FA84" w14:textId="77777777" w:rsidR="00251092" w:rsidRDefault="00251092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</w:p>
    <w:p w14:paraId="5CDE7CA2" w14:textId="77777777" w:rsidR="00AE03EE" w:rsidRDefault="00AE03EE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color w:val="0E0E0E"/>
          <w:u w:val="single"/>
          <w:lang w:eastAsia="ja-JP"/>
        </w:rPr>
      </w:pPr>
      <w:r>
        <w:rPr>
          <w:rFonts w:ascii="Helvetica" w:hAnsi="Helvetica" w:cs="Helvetica"/>
          <w:bCs/>
          <w:i/>
          <w:color w:val="0E0E0E"/>
          <w:u w:val="single"/>
          <w:lang w:eastAsia="ja-JP"/>
        </w:rPr>
        <w:t>--</w:t>
      </w:r>
      <w:r w:rsidR="00251092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</w:t>
      </w:r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The player and </w:t>
      </w:r>
      <w:proofErr w:type="gramStart"/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>team-mates</w:t>
      </w:r>
      <w:proofErr w:type="gramEnd"/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helps decide which kind of throw and outcome is needed; and suggests possible landing zones, </w:t>
      </w:r>
    </w:p>
    <w:p w14:paraId="5E603528" w14:textId="77777777" w:rsidR="00AE03EE" w:rsidRDefault="00AE03EE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color w:val="0E0E0E"/>
          <w:u w:val="single"/>
          <w:lang w:eastAsia="ja-JP"/>
        </w:rPr>
      </w:pPr>
      <w:r>
        <w:rPr>
          <w:rFonts w:ascii="Helvetica" w:hAnsi="Helvetica" w:cs="Helvetica"/>
          <w:bCs/>
          <w:i/>
          <w:color w:val="0E0E0E"/>
          <w:u w:val="single"/>
          <w:lang w:eastAsia="ja-JP"/>
        </w:rPr>
        <w:t>--</w:t>
      </w:r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>The p</w:t>
      </w:r>
      <w:r w:rsidRPr="00AE03EE">
        <w:rPr>
          <w:rFonts w:ascii="Helvetica" w:hAnsi="Helvetica" w:cs="Helvetica"/>
          <w:bCs/>
          <w:i/>
          <w:color w:val="0E0E0E"/>
          <w:u w:val="single"/>
          <w:lang w:eastAsia="ja-JP"/>
        </w:rPr>
        <w:t>layer in circle visualizes</w:t>
      </w:r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the</w:t>
      </w:r>
      <w:r w:rsidRPr="00AE03EE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trajec</w:t>
      </w:r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>tory of ball to landing zone; visualizes</w:t>
      </w:r>
      <w:r w:rsidRPr="00AE03EE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the spot the boule will</w:t>
      </w:r>
      <w:r w:rsidR="003F784A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come to a stop and the desired outcome of the throw. </w:t>
      </w:r>
    </w:p>
    <w:p w14:paraId="2BE4255C" w14:textId="4619C7AA" w:rsidR="00AE03EE" w:rsidRPr="00AE03EE" w:rsidRDefault="003F784A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color w:val="0E0E0E"/>
          <w:u w:val="single"/>
          <w:lang w:eastAsia="ja-JP"/>
        </w:rPr>
      </w:pPr>
      <w:r>
        <w:rPr>
          <w:rFonts w:ascii="Helvetica" w:hAnsi="Helvetica" w:cs="Helvetica"/>
          <w:bCs/>
          <w:i/>
          <w:color w:val="0E0E0E"/>
          <w:u w:val="single"/>
          <w:lang w:eastAsia="ja-JP"/>
        </w:rPr>
        <w:t>--The p</w:t>
      </w:r>
      <w:r w:rsidR="00A27ECD">
        <w:rPr>
          <w:rFonts w:ascii="Helvetica" w:hAnsi="Helvetica" w:cs="Helvetica"/>
          <w:bCs/>
          <w:i/>
          <w:color w:val="0E0E0E"/>
          <w:u w:val="single"/>
          <w:lang w:eastAsia="ja-JP"/>
        </w:rPr>
        <w:t>layer throwing in the</w:t>
      </w:r>
      <w:r w:rsidR="00AE03EE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circle</w:t>
      </w:r>
      <w:r w:rsidR="00A27ECD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is not alone, but should be</w:t>
      </w:r>
      <w:r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helped</w:t>
      </w:r>
      <w:r w:rsidR="00A27ECD"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with landing zone and resting zone selection</w:t>
      </w:r>
      <w:r>
        <w:rPr>
          <w:rFonts w:ascii="Helvetica" w:hAnsi="Helvetica" w:cs="Helvetica"/>
          <w:bCs/>
          <w:i/>
          <w:color w:val="0E0E0E"/>
          <w:u w:val="single"/>
          <w:lang w:eastAsia="ja-JP"/>
        </w:rPr>
        <w:t xml:space="preserve"> </w:t>
      </w:r>
      <w:r w:rsidR="00AE03EE">
        <w:rPr>
          <w:rFonts w:ascii="Helvetica" w:hAnsi="Helvetica" w:cs="Helvetica"/>
          <w:bCs/>
          <w:i/>
          <w:color w:val="0E0E0E"/>
          <w:u w:val="single"/>
          <w:lang w:eastAsia="ja-JP"/>
        </w:rPr>
        <w:t>and verbally encouraged by the team.</w:t>
      </w:r>
    </w:p>
    <w:p w14:paraId="6A7A0E7D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58048E36" wp14:editId="41D0952B">
            <wp:extent cx="3811270" cy="2181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C9F8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color w:val="0E0E0E"/>
          <w:sz w:val="32"/>
          <w:szCs w:val="32"/>
          <w:lang w:eastAsia="ja-JP"/>
        </w:rPr>
        <w:t>1. ROLLING POINT</w:t>
      </w:r>
    </w:p>
    <w:p w14:paraId="527312E6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79F76D82" wp14:editId="2430FABB">
            <wp:extent cx="3811270" cy="2154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E0E0E"/>
          <w:sz w:val="32"/>
          <w:szCs w:val="32"/>
          <w:lang w:eastAsia="ja-JP"/>
        </w:rPr>
        <w:br/>
        <w:t>2. HALF LOB POINT</w:t>
      </w:r>
    </w:p>
    <w:p w14:paraId="23A8D94C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060F9DFF" wp14:editId="546EE6D8">
            <wp:extent cx="3346896" cy="2408962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96" cy="24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06FD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color w:val="0E0E0E"/>
          <w:sz w:val="32"/>
          <w:szCs w:val="32"/>
          <w:lang w:eastAsia="ja-JP"/>
        </w:rPr>
        <w:t xml:space="preserve">3. HIGH LOB POINT (advanced)  </w:t>
      </w:r>
    </w:p>
    <w:p w14:paraId="1909CB3D" w14:textId="77777777" w:rsidR="00AE03EE" w:rsidRDefault="00AE03EE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</w:p>
    <w:p w14:paraId="27C6A6E6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  <w:t>Shooting:</w:t>
      </w:r>
    </w:p>
    <w:p w14:paraId="0AFD80D4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E0E0E"/>
          <w:sz w:val="32"/>
          <w:szCs w:val="32"/>
          <w:lang w:eastAsia="ja-JP"/>
        </w:rPr>
      </w:pPr>
    </w:p>
    <w:p w14:paraId="3A43EC21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76831C32" wp14:editId="0603D05A">
            <wp:extent cx="3461196" cy="197337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96" cy="19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80C8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color w:val="0E0E0E"/>
          <w:sz w:val="32"/>
          <w:szCs w:val="32"/>
          <w:lang w:eastAsia="ja-JP"/>
        </w:rPr>
        <w:t>1. ROLLING SHOOTING</w:t>
      </w:r>
    </w:p>
    <w:p w14:paraId="0C476DD9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</w:p>
    <w:p w14:paraId="2B4DD49B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398D01EF" wp14:editId="1AE9D675">
            <wp:extent cx="3452059" cy="199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59" cy="19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0FAE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color w:val="0E0E0E"/>
          <w:sz w:val="32"/>
          <w:szCs w:val="32"/>
          <w:lang w:eastAsia="ja-JP"/>
        </w:rPr>
        <w:t>2. IN FRONT SHOOTING (Landing zone closer and closer to target boule. Good for pointing and giving closest boule a push)</w:t>
      </w:r>
    </w:p>
    <w:p w14:paraId="72806A16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</w:p>
    <w:p w14:paraId="4372D311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</w:p>
    <w:p w14:paraId="2717FD6E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noProof/>
          <w:color w:val="0E0E0E"/>
          <w:sz w:val="32"/>
          <w:szCs w:val="32"/>
        </w:rPr>
        <w:drawing>
          <wp:inline distT="0" distB="0" distL="0" distR="0" wp14:anchorId="3A441BCE" wp14:editId="0A039C12">
            <wp:extent cx="3346896" cy="19082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96" cy="19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3F06" w14:textId="6D74F55D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  <w:r>
        <w:rPr>
          <w:rFonts w:ascii="Helvetica" w:hAnsi="Helvetica" w:cs="Helvetica"/>
          <w:color w:val="0E0E0E"/>
          <w:sz w:val="32"/>
          <w:szCs w:val="32"/>
          <w:lang w:eastAsia="ja-JP"/>
        </w:rPr>
        <w:t xml:space="preserve">3. ON THE BOULE SHOOTING (Au </w:t>
      </w:r>
      <w:proofErr w:type="spellStart"/>
      <w:r>
        <w:rPr>
          <w:rFonts w:ascii="Helvetica" w:hAnsi="Helvetica" w:cs="Helvetica"/>
          <w:color w:val="0E0E0E"/>
          <w:sz w:val="32"/>
          <w:szCs w:val="32"/>
          <w:lang w:eastAsia="ja-JP"/>
        </w:rPr>
        <w:t>Fer</w:t>
      </w:r>
      <w:proofErr w:type="spellEnd"/>
      <w:r>
        <w:rPr>
          <w:rFonts w:ascii="Helvetica" w:hAnsi="Helvetica" w:cs="Helvetica"/>
          <w:color w:val="0E0E0E"/>
          <w:sz w:val="32"/>
          <w:szCs w:val="32"/>
          <w:lang w:eastAsia="ja-JP"/>
        </w:rPr>
        <w:t xml:space="preserve">/ </w:t>
      </w:r>
      <w:proofErr w:type="spellStart"/>
      <w:r>
        <w:rPr>
          <w:rFonts w:ascii="Helvetica" w:hAnsi="Helvetica" w:cs="Helvetica"/>
          <w:color w:val="0E0E0E"/>
          <w:sz w:val="32"/>
          <w:szCs w:val="32"/>
          <w:lang w:eastAsia="ja-JP"/>
        </w:rPr>
        <w:t>Carreau</w:t>
      </w:r>
      <w:proofErr w:type="spellEnd"/>
      <w:r>
        <w:rPr>
          <w:rFonts w:ascii="Helvetica" w:hAnsi="Helvetica" w:cs="Helvetica"/>
          <w:color w:val="0E0E0E"/>
          <w:sz w:val="32"/>
          <w:szCs w:val="32"/>
          <w:lang w:eastAsia="ja-JP"/>
        </w:rPr>
        <w:t>)</w:t>
      </w:r>
      <w:r w:rsidR="00CC69EB">
        <w:rPr>
          <w:rFonts w:ascii="Helvetica" w:hAnsi="Helvetica" w:cs="Helvetica"/>
          <w:color w:val="0E0E0E"/>
          <w:sz w:val="32"/>
          <w:szCs w:val="32"/>
          <w:lang w:eastAsia="ja-JP"/>
        </w:rPr>
        <w:t xml:space="preserve"> Landing zone right in front of target boule.</w:t>
      </w:r>
      <w:bookmarkStart w:id="0" w:name="_GoBack"/>
      <w:bookmarkEnd w:id="0"/>
    </w:p>
    <w:p w14:paraId="7A18AFC1" w14:textId="77777777" w:rsidR="005D1135" w:rsidRDefault="005D1135" w:rsidP="005D11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0E0E"/>
          <w:sz w:val="32"/>
          <w:szCs w:val="32"/>
          <w:lang w:eastAsia="ja-JP"/>
        </w:rPr>
      </w:pPr>
    </w:p>
    <w:p w14:paraId="201B7281" w14:textId="77777777" w:rsidR="005509F4" w:rsidRDefault="005509F4"/>
    <w:sectPr w:rsidR="005509F4" w:rsidSect="00FB6974">
      <w:pgSz w:w="12240" w:h="15840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35"/>
    <w:rsid w:val="00251092"/>
    <w:rsid w:val="003F784A"/>
    <w:rsid w:val="0054554E"/>
    <w:rsid w:val="005509F4"/>
    <w:rsid w:val="005D1135"/>
    <w:rsid w:val="00944CB5"/>
    <w:rsid w:val="00A27ECD"/>
    <w:rsid w:val="00AE03EE"/>
    <w:rsid w:val="00CC69EB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F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Wallach</dc:creator>
  <cp:keywords/>
  <dc:description/>
  <cp:lastModifiedBy>Ron Wallach</cp:lastModifiedBy>
  <cp:revision>2</cp:revision>
  <dcterms:created xsi:type="dcterms:W3CDTF">2019-09-12T19:04:00Z</dcterms:created>
  <dcterms:modified xsi:type="dcterms:W3CDTF">2019-09-12T19:04:00Z</dcterms:modified>
</cp:coreProperties>
</file>